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223051" w14:textId="0C000F41" w:rsidR="000C49DA" w:rsidRPr="00A76AEB" w:rsidRDefault="00A76AEB" w:rsidP="00A76AEB">
      <w:pPr>
        <w:jc w:val="center"/>
        <w:rPr>
          <w:sz w:val="36"/>
          <w:szCs w:val="36"/>
          <w:u w:val="single"/>
        </w:rPr>
      </w:pPr>
      <w:r w:rsidRPr="00A76AEB">
        <w:rPr>
          <w:sz w:val="36"/>
          <w:szCs w:val="36"/>
          <w:u w:val="single"/>
        </w:rPr>
        <w:t>PROG8300-22F –</w:t>
      </w:r>
      <w:r w:rsidR="00470A0F">
        <w:rPr>
          <w:sz w:val="36"/>
          <w:szCs w:val="36"/>
          <w:u w:val="single"/>
        </w:rPr>
        <w:t xml:space="preserve"> Malware</w:t>
      </w:r>
      <w:r w:rsidRPr="00A76AEB">
        <w:rPr>
          <w:sz w:val="36"/>
          <w:szCs w:val="36"/>
          <w:u w:val="single"/>
        </w:rPr>
        <w:t xml:space="preserve"> Project – John White (6714158)</w:t>
      </w:r>
    </w:p>
    <w:p w14:paraId="7293AB29" w14:textId="662B797A" w:rsidR="00A76AEB" w:rsidRDefault="00A76AEB">
      <w:pPr>
        <w:rPr>
          <w:sz w:val="24"/>
          <w:szCs w:val="24"/>
        </w:rPr>
      </w:pPr>
    </w:p>
    <w:p w14:paraId="39A25B98" w14:textId="738FC4C3" w:rsidR="00487CCE" w:rsidRDefault="00A07478" w:rsidP="00856525">
      <w:pPr>
        <w:ind w:firstLine="720"/>
        <w:rPr>
          <w:sz w:val="24"/>
          <w:szCs w:val="24"/>
        </w:rPr>
      </w:pPr>
      <w:r>
        <w:rPr>
          <w:sz w:val="24"/>
          <w:szCs w:val="24"/>
        </w:rPr>
        <w:t>To begin the analysis, I uploaded the .exe</w:t>
      </w:r>
      <w:r w:rsidR="00962431">
        <w:rPr>
          <w:sz w:val="24"/>
          <w:szCs w:val="24"/>
        </w:rPr>
        <w:t xml:space="preserve"> file</w:t>
      </w:r>
      <w:r>
        <w:rPr>
          <w:sz w:val="24"/>
          <w:szCs w:val="24"/>
        </w:rPr>
        <w:t xml:space="preserve"> to </w:t>
      </w:r>
      <w:r w:rsidR="00962431">
        <w:rPr>
          <w:sz w:val="24"/>
          <w:szCs w:val="24"/>
        </w:rPr>
        <w:t>V</w:t>
      </w:r>
      <w:r>
        <w:rPr>
          <w:sz w:val="24"/>
          <w:szCs w:val="24"/>
        </w:rPr>
        <w:t>irus</w:t>
      </w:r>
      <w:r w:rsidR="00962431">
        <w:rPr>
          <w:sz w:val="24"/>
          <w:szCs w:val="24"/>
        </w:rPr>
        <w:t>T</w:t>
      </w:r>
      <w:r>
        <w:rPr>
          <w:sz w:val="24"/>
          <w:szCs w:val="24"/>
        </w:rPr>
        <w:t>otal.com to see if it matched any existing virus signatures (</w:t>
      </w:r>
      <w:r w:rsidRPr="00487CCE">
        <w:rPr>
          <w:b/>
          <w:bCs/>
          <w:sz w:val="24"/>
          <w:szCs w:val="24"/>
        </w:rPr>
        <w:t>Figure 1</w:t>
      </w:r>
      <w:r>
        <w:rPr>
          <w:sz w:val="24"/>
          <w:szCs w:val="24"/>
        </w:rPr>
        <w:t>). Many vendors did identify the .exe as malware and several of them suggested that the file could be a Trojan virus.</w:t>
      </w:r>
      <w:r w:rsidR="004356E4">
        <w:rPr>
          <w:sz w:val="24"/>
          <w:szCs w:val="24"/>
        </w:rPr>
        <w:t xml:space="preserve"> I then continued with the static analysis</w:t>
      </w:r>
      <w:r w:rsidR="002D4BBA">
        <w:rPr>
          <w:sz w:val="24"/>
          <w:szCs w:val="24"/>
        </w:rPr>
        <w:t xml:space="preserve"> using IDA. </w:t>
      </w:r>
      <w:r w:rsidR="00856525">
        <w:rPr>
          <w:sz w:val="24"/>
          <w:szCs w:val="24"/>
        </w:rPr>
        <w:t>Based on the strings and imports, it seems like a large part of the program’s functionality involves creating, opening, and modifyin</w:t>
      </w:r>
      <w:bookmarkStart w:id="0" w:name="_GoBack"/>
      <w:bookmarkEnd w:id="0"/>
      <w:r w:rsidR="00856525">
        <w:rPr>
          <w:sz w:val="24"/>
          <w:szCs w:val="24"/>
        </w:rPr>
        <w:t>g files (</w:t>
      </w:r>
      <w:r w:rsidR="00856525" w:rsidRPr="00856525">
        <w:rPr>
          <w:b/>
          <w:bCs/>
          <w:sz w:val="24"/>
          <w:szCs w:val="24"/>
        </w:rPr>
        <w:t xml:space="preserve">Figure </w:t>
      </w:r>
      <w:r w:rsidR="00856525">
        <w:rPr>
          <w:b/>
          <w:bCs/>
          <w:sz w:val="24"/>
          <w:szCs w:val="24"/>
        </w:rPr>
        <w:t>2</w:t>
      </w:r>
      <w:r w:rsidR="00856525" w:rsidRPr="00856525">
        <w:rPr>
          <w:b/>
          <w:bCs/>
          <w:sz w:val="24"/>
          <w:szCs w:val="24"/>
        </w:rPr>
        <w:t xml:space="preserve"> </w:t>
      </w:r>
      <w:r w:rsidR="00856525" w:rsidRPr="00856525">
        <w:rPr>
          <w:sz w:val="24"/>
          <w:szCs w:val="24"/>
        </w:rPr>
        <w:t>and</w:t>
      </w:r>
      <w:r w:rsidR="00856525">
        <w:rPr>
          <w:b/>
          <w:bCs/>
          <w:sz w:val="24"/>
          <w:szCs w:val="24"/>
        </w:rPr>
        <w:t xml:space="preserve"> Figure</w:t>
      </w:r>
      <w:r w:rsidR="00856525" w:rsidRPr="00856525">
        <w:rPr>
          <w:b/>
          <w:bCs/>
          <w:sz w:val="24"/>
          <w:szCs w:val="24"/>
        </w:rPr>
        <w:t xml:space="preserve"> </w:t>
      </w:r>
      <w:r w:rsidR="00856525">
        <w:rPr>
          <w:b/>
          <w:bCs/>
          <w:sz w:val="24"/>
          <w:szCs w:val="24"/>
        </w:rPr>
        <w:t>3</w:t>
      </w:r>
      <w:r w:rsidR="00856525">
        <w:rPr>
          <w:sz w:val="24"/>
          <w:szCs w:val="24"/>
        </w:rPr>
        <w:t>). I also analyzed the file using PEid and OllyDBG (</w:t>
      </w:r>
      <w:r w:rsidR="00856525" w:rsidRPr="00856525">
        <w:rPr>
          <w:b/>
          <w:bCs/>
          <w:sz w:val="24"/>
          <w:szCs w:val="24"/>
        </w:rPr>
        <w:t>Figure 4</w:t>
      </w:r>
      <w:r w:rsidR="00856525">
        <w:rPr>
          <w:sz w:val="24"/>
          <w:szCs w:val="24"/>
        </w:rPr>
        <w:t xml:space="preserve"> and </w:t>
      </w:r>
      <w:r w:rsidR="00856525" w:rsidRPr="00856525">
        <w:rPr>
          <w:b/>
          <w:bCs/>
          <w:sz w:val="24"/>
          <w:szCs w:val="24"/>
        </w:rPr>
        <w:t>Figure 5</w:t>
      </w:r>
      <w:r w:rsidR="00856525">
        <w:rPr>
          <w:sz w:val="24"/>
          <w:szCs w:val="24"/>
        </w:rPr>
        <w:t>) but I did not find anything that I thought was useful.</w:t>
      </w:r>
      <w:r w:rsidR="00951CC7">
        <w:rPr>
          <w:sz w:val="24"/>
          <w:szCs w:val="24"/>
        </w:rPr>
        <w:t xml:space="preserve"> Using DependancyWalker (</w:t>
      </w:r>
      <w:r w:rsidR="00951CC7" w:rsidRPr="00951CC7">
        <w:rPr>
          <w:b/>
          <w:bCs/>
          <w:sz w:val="24"/>
          <w:szCs w:val="24"/>
        </w:rPr>
        <w:t>Figure 6</w:t>
      </w:r>
      <w:r w:rsidR="00951CC7">
        <w:rPr>
          <w:sz w:val="24"/>
          <w:szCs w:val="24"/>
        </w:rPr>
        <w:t>), we can verify many of the imports that we found using IDA.</w:t>
      </w:r>
    </w:p>
    <w:p w14:paraId="32BA3305" w14:textId="3680D6F5" w:rsidR="00856525" w:rsidRDefault="00350FEB">
      <w:pPr>
        <w:rPr>
          <w:sz w:val="24"/>
          <w:szCs w:val="24"/>
        </w:rPr>
      </w:pPr>
      <w:r>
        <w:rPr>
          <w:sz w:val="24"/>
          <w:szCs w:val="24"/>
        </w:rPr>
        <w:tab/>
        <w:t xml:space="preserve">For the dynamic analysis, </w:t>
      </w:r>
      <w:r w:rsidR="00E029D5">
        <w:rPr>
          <w:sz w:val="24"/>
          <w:szCs w:val="24"/>
        </w:rPr>
        <w:t>I started with RegShot (</w:t>
      </w:r>
      <w:r w:rsidR="00E029D5" w:rsidRPr="00032B83">
        <w:rPr>
          <w:b/>
          <w:bCs/>
          <w:sz w:val="24"/>
          <w:szCs w:val="24"/>
        </w:rPr>
        <w:t>Figure 7</w:t>
      </w:r>
      <w:r w:rsidR="00E029D5">
        <w:rPr>
          <w:sz w:val="24"/>
          <w:szCs w:val="24"/>
        </w:rPr>
        <w:t xml:space="preserve">). </w:t>
      </w:r>
      <w:r w:rsidR="008610BC">
        <w:rPr>
          <w:sz w:val="24"/>
          <w:szCs w:val="24"/>
        </w:rPr>
        <w:t>RegShot did indeed find that multiple registries were edited by the program. Many of these registries were also listed in Process Monitor (</w:t>
      </w:r>
      <w:r w:rsidR="008610BC" w:rsidRPr="008610BC">
        <w:rPr>
          <w:b/>
          <w:bCs/>
          <w:sz w:val="24"/>
          <w:szCs w:val="24"/>
        </w:rPr>
        <w:t>Figure 8</w:t>
      </w:r>
      <w:r w:rsidR="008610BC">
        <w:rPr>
          <w:sz w:val="24"/>
          <w:szCs w:val="24"/>
        </w:rPr>
        <w:t>).</w:t>
      </w:r>
      <w:r w:rsidR="00E43A76">
        <w:rPr>
          <w:sz w:val="24"/>
          <w:szCs w:val="24"/>
        </w:rPr>
        <w:t xml:space="preserve"> It also seems to have made modifications so several other files as well. When I ran the executable and input the password ‘PROG8300’, it created a file</w:t>
      </w:r>
      <w:r w:rsidR="003D5EA1">
        <w:rPr>
          <w:sz w:val="24"/>
          <w:szCs w:val="24"/>
        </w:rPr>
        <w:t xml:space="preserve"> on my desktop</w:t>
      </w:r>
      <w:r w:rsidR="00E43A76">
        <w:rPr>
          <w:sz w:val="24"/>
          <w:szCs w:val="24"/>
        </w:rPr>
        <w:t xml:space="preserve"> called ‘AAAAAAAAA</w:t>
      </w:r>
      <w:r w:rsidR="003D5EA1">
        <w:rPr>
          <w:sz w:val="24"/>
          <w:szCs w:val="24"/>
        </w:rPr>
        <w:t>AA</w:t>
      </w:r>
      <w:r w:rsidR="00E43A76">
        <w:rPr>
          <w:sz w:val="24"/>
          <w:szCs w:val="24"/>
        </w:rPr>
        <w:t>’</w:t>
      </w:r>
      <w:r w:rsidR="003D5EA1">
        <w:rPr>
          <w:sz w:val="24"/>
          <w:szCs w:val="24"/>
        </w:rPr>
        <w:t xml:space="preserve"> and the terminal closed. I am not sure what the purpose of this file is as of right now.</w:t>
      </w:r>
    </w:p>
    <w:p w14:paraId="35470F7A" w14:textId="0D85BA1B" w:rsidR="00856525" w:rsidRDefault="00856525" w:rsidP="00436180">
      <w:pPr>
        <w:ind w:firstLine="720"/>
        <w:rPr>
          <w:sz w:val="24"/>
          <w:szCs w:val="24"/>
        </w:rPr>
      </w:pPr>
      <w:r>
        <w:rPr>
          <w:sz w:val="24"/>
          <w:szCs w:val="24"/>
        </w:rPr>
        <w:t xml:space="preserve">I could not get a network connection to work on my sandbox VM without sharing </w:t>
      </w:r>
      <w:r w:rsidR="00A3646F">
        <w:rPr>
          <w:sz w:val="24"/>
          <w:szCs w:val="24"/>
        </w:rPr>
        <w:t xml:space="preserve">direct </w:t>
      </w:r>
      <w:r>
        <w:rPr>
          <w:sz w:val="24"/>
          <w:szCs w:val="24"/>
        </w:rPr>
        <w:t xml:space="preserve">access to my </w:t>
      </w:r>
      <w:r w:rsidR="00A3646F">
        <w:rPr>
          <w:sz w:val="24"/>
          <w:szCs w:val="24"/>
        </w:rPr>
        <w:t xml:space="preserve">network card, so I could not </w:t>
      </w:r>
      <w:r w:rsidR="00D663BB">
        <w:rPr>
          <w:sz w:val="24"/>
          <w:szCs w:val="24"/>
        </w:rPr>
        <w:t>perform</w:t>
      </w:r>
      <w:r w:rsidR="00A3646F">
        <w:rPr>
          <w:sz w:val="24"/>
          <w:szCs w:val="24"/>
        </w:rPr>
        <w:t xml:space="preserve"> this portion of the analysis</w:t>
      </w:r>
      <w:r w:rsidR="00D663BB">
        <w:rPr>
          <w:sz w:val="24"/>
          <w:szCs w:val="24"/>
        </w:rPr>
        <w:t xml:space="preserve"> effectively</w:t>
      </w:r>
      <w:r w:rsidR="00A3646F">
        <w:rPr>
          <w:sz w:val="24"/>
          <w:szCs w:val="24"/>
        </w:rPr>
        <w:t>.</w:t>
      </w:r>
      <w:r w:rsidR="00D663BB">
        <w:rPr>
          <w:sz w:val="24"/>
          <w:szCs w:val="24"/>
        </w:rPr>
        <w:t xml:space="preserve"> However, based on some of the imports and strings from IDA, it seems that this executable does have networking capabilities</w:t>
      </w:r>
      <w:r w:rsidR="00C9450F">
        <w:rPr>
          <w:sz w:val="24"/>
          <w:szCs w:val="24"/>
        </w:rPr>
        <w:t>, most likely for the purpose of downloading files from somewhere</w:t>
      </w:r>
      <w:r w:rsidR="00D663BB">
        <w:rPr>
          <w:sz w:val="24"/>
          <w:szCs w:val="24"/>
        </w:rPr>
        <w:t>.</w:t>
      </w:r>
    </w:p>
    <w:p w14:paraId="03C84F22" w14:textId="1687A767" w:rsidR="00436180" w:rsidRPr="00856525" w:rsidRDefault="00436180" w:rsidP="00E029D5">
      <w:pPr>
        <w:ind w:firstLine="720"/>
        <w:rPr>
          <w:sz w:val="24"/>
          <w:szCs w:val="24"/>
        </w:rPr>
      </w:pPr>
      <w:r>
        <w:rPr>
          <w:sz w:val="24"/>
          <w:szCs w:val="24"/>
        </w:rPr>
        <w:t>In conclusion</w:t>
      </w:r>
      <w:r w:rsidR="00E029D5">
        <w:rPr>
          <w:sz w:val="24"/>
          <w:szCs w:val="24"/>
        </w:rPr>
        <w:t xml:space="preserve">, </w:t>
      </w:r>
      <w:r w:rsidR="003D5EA1">
        <w:rPr>
          <w:sz w:val="24"/>
          <w:szCs w:val="24"/>
        </w:rPr>
        <w:t xml:space="preserve">I believe that the purpose of this executable is to be a trojan virus downloader/installer. The program would be hidden in a seemingly-innocuous file and when run, it would install a virus on your computer that could log your keyboard activity or potentially act as a backdoor. </w:t>
      </w:r>
      <w:r w:rsidR="00F96446">
        <w:rPr>
          <w:sz w:val="24"/>
          <w:szCs w:val="24"/>
        </w:rPr>
        <w:t>It could also be very difficult to remove this virus once it’s been installed, because the installer can change the registry as well to make it appear as though the virus is not present.</w:t>
      </w:r>
      <w:r w:rsidR="00BA701F">
        <w:rPr>
          <w:sz w:val="24"/>
          <w:szCs w:val="24"/>
        </w:rPr>
        <w:t xml:space="preserve"> It is highly advised to take the precautions necessary to avoid this malware in the first place.</w:t>
      </w:r>
    </w:p>
    <w:p w14:paraId="29E8E9C9" w14:textId="63AC2E37" w:rsidR="00E029D5" w:rsidRDefault="00E029D5">
      <w:pPr>
        <w:rPr>
          <w:sz w:val="28"/>
          <w:szCs w:val="28"/>
          <w:u w:val="single"/>
        </w:rPr>
      </w:pPr>
    </w:p>
    <w:p w14:paraId="48961E3B" w14:textId="77777777" w:rsidR="00F96446" w:rsidRDefault="00F96446">
      <w:pPr>
        <w:rPr>
          <w:sz w:val="28"/>
          <w:szCs w:val="28"/>
          <w:u w:val="single"/>
        </w:rPr>
      </w:pPr>
      <w:r>
        <w:rPr>
          <w:sz w:val="28"/>
          <w:szCs w:val="28"/>
          <w:u w:val="single"/>
        </w:rPr>
        <w:br w:type="page"/>
      </w:r>
    </w:p>
    <w:p w14:paraId="4432D9C0" w14:textId="5F75E319" w:rsidR="00487CCE" w:rsidRPr="00487CCE" w:rsidRDefault="00487CCE">
      <w:pPr>
        <w:rPr>
          <w:sz w:val="28"/>
          <w:szCs w:val="28"/>
          <w:u w:val="single"/>
        </w:rPr>
      </w:pPr>
      <w:r w:rsidRPr="00487CCE">
        <w:rPr>
          <w:sz w:val="28"/>
          <w:szCs w:val="28"/>
          <w:u w:val="single"/>
        </w:rPr>
        <w:lastRenderedPageBreak/>
        <w:t>Screenshots</w:t>
      </w:r>
    </w:p>
    <w:p w14:paraId="59001231" w14:textId="77777777" w:rsidR="00487CCE" w:rsidRDefault="00487CCE">
      <w:pPr>
        <w:rPr>
          <w:sz w:val="24"/>
          <w:szCs w:val="24"/>
        </w:rPr>
      </w:pPr>
    </w:p>
    <w:p w14:paraId="6859DCE7" w14:textId="3AF16016" w:rsidR="00487CCE" w:rsidRDefault="00487CCE">
      <w:pPr>
        <w:rPr>
          <w:sz w:val="24"/>
          <w:szCs w:val="24"/>
        </w:rPr>
      </w:pPr>
      <w:r>
        <w:rPr>
          <w:noProof/>
          <w:sz w:val="24"/>
          <w:szCs w:val="24"/>
          <w:lang w:eastAsia="ja-JP"/>
        </w:rPr>
        <w:drawing>
          <wp:inline distT="0" distB="0" distL="0" distR="0" wp14:anchorId="37BF8F14" wp14:editId="47427051">
            <wp:extent cx="592455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7023679" w14:textId="05723295" w:rsidR="00487CCE" w:rsidRDefault="00487CCE">
      <w:pPr>
        <w:rPr>
          <w:sz w:val="24"/>
          <w:szCs w:val="24"/>
        </w:rPr>
      </w:pPr>
      <w:r w:rsidRPr="00487CCE">
        <w:rPr>
          <w:b/>
          <w:bCs/>
          <w:sz w:val="24"/>
          <w:szCs w:val="24"/>
        </w:rPr>
        <w:t>Figure 1</w:t>
      </w:r>
      <w:r>
        <w:rPr>
          <w:sz w:val="24"/>
          <w:szCs w:val="24"/>
        </w:rPr>
        <w:t xml:space="preserve"> – </w:t>
      </w:r>
      <w:r w:rsidR="003B707B">
        <w:rPr>
          <w:sz w:val="24"/>
          <w:szCs w:val="24"/>
        </w:rPr>
        <w:t>VirusTotal analysis</w:t>
      </w:r>
    </w:p>
    <w:p w14:paraId="2D28A296" w14:textId="23F3A7A5" w:rsidR="00487CCE" w:rsidRDefault="00487CCE">
      <w:pPr>
        <w:rPr>
          <w:sz w:val="24"/>
          <w:szCs w:val="24"/>
        </w:rPr>
      </w:pPr>
    </w:p>
    <w:p w14:paraId="557321EF" w14:textId="641D8928" w:rsidR="00487CCE" w:rsidRDefault="00487CCE">
      <w:pPr>
        <w:rPr>
          <w:sz w:val="24"/>
          <w:szCs w:val="24"/>
        </w:rPr>
      </w:pPr>
      <w:r>
        <w:rPr>
          <w:noProof/>
          <w:sz w:val="24"/>
          <w:szCs w:val="24"/>
          <w:lang w:eastAsia="ja-JP"/>
        </w:rPr>
        <w:drawing>
          <wp:inline distT="0" distB="0" distL="0" distR="0" wp14:anchorId="46C922EA" wp14:editId="180CC73F">
            <wp:extent cx="5924550" cy="3333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Pr="00487CCE">
        <w:rPr>
          <w:b/>
          <w:bCs/>
          <w:sz w:val="24"/>
          <w:szCs w:val="24"/>
        </w:rPr>
        <w:t>Figure 2</w:t>
      </w:r>
      <w:r>
        <w:rPr>
          <w:sz w:val="24"/>
          <w:szCs w:val="24"/>
        </w:rPr>
        <w:t xml:space="preserve"> – </w:t>
      </w:r>
      <w:r w:rsidR="000B6417">
        <w:rPr>
          <w:sz w:val="24"/>
          <w:szCs w:val="24"/>
        </w:rPr>
        <w:t>IDA analysis (strings)</w:t>
      </w:r>
    </w:p>
    <w:p w14:paraId="5C23A6A9" w14:textId="5EBD8725" w:rsidR="00E02EAD" w:rsidRDefault="00E02EAD">
      <w:pPr>
        <w:rPr>
          <w:sz w:val="24"/>
          <w:szCs w:val="24"/>
        </w:rPr>
      </w:pPr>
    </w:p>
    <w:p w14:paraId="27F689E8" w14:textId="79DB189E" w:rsidR="00E02EAD" w:rsidRDefault="00E02EAD">
      <w:pPr>
        <w:rPr>
          <w:sz w:val="24"/>
          <w:szCs w:val="24"/>
        </w:rPr>
      </w:pPr>
      <w:r>
        <w:rPr>
          <w:noProof/>
          <w:sz w:val="24"/>
          <w:szCs w:val="24"/>
          <w:lang w:eastAsia="ja-JP"/>
        </w:rPr>
        <w:drawing>
          <wp:inline distT="0" distB="0" distL="0" distR="0" wp14:anchorId="2F92A9AD" wp14:editId="65514543">
            <wp:extent cx="5927725" cy="3342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14:paraId="1399AF3F" w14:textId="58E20768" w:rsidR="00487CCE" w:rsidRDefault="00E02EAD">
      <w:pPr>
        <w:rPr>
          <w:sz w:val="24"/>
          <w:szCs w:val="24"/>
        </w:rPr>
      </w:pPr>
      <w:r w:rsidRPr="00E02EAD">
        <w:rPr>
          <w:b/>
          <w:bCs/>
          <w:sz w:val="24"/>
          <w:szCs w:val="24"/>
        </w:rPr>
        <w:t>Figure 3</w:t>
      </w:r>
      <w:r>
        <w:rPr>
          <w:sz w:val="24"/>
          <w:szCs w:val="24"/>
        </w:rPr>
        <w:t xml:space="preserve"> – IDA analysis (imports)</w:t>
      </w:r>
    </w:p>
    <w:p w14:paraId="27D036DA" w14:textId="48E3AA63" w:rsidR="00487CCE" w:rsidRDefault="00487CCE">
      <w:pPr>
        <w:rPr>
          <w:sz w:val="24"/>
          <w:szCs w:val="24"/>
        </w:rPr>
      </w:pPr>
      <w:r>
        <w:rPr>
          <w:noProof/>
          <w:sz w:val="24"/>
          <w:szCs w:val="24"/>
          <w:lang w:eastAsia="ja-JP"/>
        </w:rPr>
        <w:drawing>
          <wp:inline distT="0" distB="0" distL="0" distR="0" wp14:anchorId="76D17A5E" wp14:editId="12FD30C0">
            <wp:extent cx="5924550" cy="3333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610C6297" w14:textId="387C75A8" w:rsidR="00487CCE" w:rsidRDefault="00487CCE">
      <w:pPr>
        <w:rPr>
          <w:sz w:val="24"/>
          <w:szCs w:val="24"/>
        </w:rPr>
      </w:pPr>
      <w:r w:rsidRPr="00487CCE">
        <w:rPr>
          <w:b/>
          <w:bCs/>
          <w:sz w:val="24"/>
          <w:szCs w:val="24"/>
        </w:rPr>
        <w:t xml:space="preserve">Figure </w:t>
      </w:r>
      <w:r w:rsidR="00E02EAD">
        <w:rPr>
          <w:b/>
          <w:bCs/>
          <w:sz w:val="24"/>
          <w:szCs w:val="24"/>
        </w:rPr>
        <w:t>4</w:t>
      </w:r>
      <w:r>
        <w:rPr>
          <w:sz w:val="24"/>
          <w:szCs w:val="24"/>
        </w:rPr>
        <w:t xml:space="preserve"> – </w:t>
      </w:r>
      <w:r w:rsidR="00FD1E3A">
        <w:rPr>
          <w:sz w:val="24"/>
          <w:szCs w:val="24"/>
        </w:rPr>
        <w:t>OllyDBG</w:t>
      </w:r>
      <w:r w:rsidR="0064565B">
        <w:rPr>
          <w:sz w:val="24"/>
          <w:szCs w:val="24"/>
        </w:rPr>
        <w:t xml:space="preserve"> analysis</w:t>
      </w:r>
    </w:p>
    <w:p w14:paraId="33EE8018" w14:textId="4C291DD5" w:rsidR="00487CCE" w:rsidRDefault="00487CCE">
      <w:pPr>
        <w:rPr>
          <w:sz w:val="24"/>
          <w:szCs w:val="24"/>
        </w:rPr>
      </w:pPr>
    </w:p>
    <w:p w14:paraId="4F04E5AD" w14:textId="48E3692B" w:rsidR="00487CCE" w:rsidRDefault="00487CCE">
      <w:pPr>
        <w:rPr>
          <w:noProof/>
          <w:sz w:val="24"/>
          <w:szCs w:val="24"/>
        </w:rPr>
      </w:pPr>
      <w:r>
        <w:rPr>
          <w:noProof/>
          <w:sz w:val="24"/>
          <w:szCs w:val="24"/>
          <w:lang w:eastAsia="ja-JP"/>
        </w:rPr>
        <w:lastRenderedPageBreak/>
        <w:drawing>
          <wp:inline distT="0" distB="0" distL="0" distR="0" wp14:anchorId="721C9DFA" wp14:editId="112597FD">
            <wp:extent cx="592455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Pr="00487CCE">
        <w:rPr>
          <w:b/>
          <w:bCs/>
          <w:sz w:val="24"/>
          <w:szCs w:val="24"/>
        </w:rPr>
        <w:t xml:space="preserve">Figure </w:t>
      </w:r>
      <w:r w:rsidR="00E02EAD">
        <w:rPr>
          <w:b/>
          <w:bCs/>
          <w:sz w:val="24"/>
          <w:szCs w:val="24"/>
        </w:rPr>
        <w:t>5</w:t>
      </w:r>
      <w:r>
        <w:rPr>
          <w:sz w:val="24"/>
          <w:szCs w:val="24"/>
        </w:rPr>
        <w:t xml:space="preserve"> – </w:t>
      </w:r>
      <w:proofErr w:type="spellStart"/>
      <w:r w:rsidR="00460D84">
        <w:rPr>
          <w:sz w:val="24"/>
          <w:szCs w:val="24"/>
        </w:rPr>
        <w:t>PEiD</w:t>
      </w:r>
      <w:proofErr w:type="spellEnd"/>
      <w:r w:rsidR="00460D84">
        <w:rPr>
          <w:sz w:val="24"/>
          <w:szCs w:val="24"/>
        </w:rPr>
        <w:t xml:space="preserve"> analysis</w:t>
      </w:r>
    </w:p>
    <w:p w14:paraId="76526572" w14:textId="01252266" w:rsidR="00487CCE" w:rsidRDefault="00487CCE">
      <w:pPr>
        <w:rPr>
          <w:noProof/>
          <w:sz w:val="24"/>
          <w:szCs w:val="24"/>
        </w:rPr>
      </w:pPr>
    </w:p>
    <w:p w14:paraId="08A56479" w14:textId="4DFD53EF" w:rsidR="00487CCE" w:rsidRDefault="00487CCE">
      <w:pPr>
        <w:rPr>
          <w:sz w:val="24"/>
          <w:szCs w:val="24"/>
        </w:rPr>
      </w:pPr>
      <w:r>
        <w:rPr>
          <w:noProof/>
          <w:sz w:val="24"/>
          <w:szCs w:val="24"/>
          <w:lang w:eastAsia="ja-JP"/>
        </w:rPr>
        <w:drawing>
          <wp:inline distT="0" distB="0" distL="0" distR="0" wp14:anchorId="6B1EA007" wp14:editId="22FC8EC1">
            <wp:extent cx="592455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31F52630" w14:textId="0FCD1864" w:rsidR="00487CCE" w:rsidRDefault="00487CCE">
      <w:pPr>
        <w:rPr>
          <w:sz w:val="24"/>
          <w:szCs w:val="24"/>
        </w:rPr>
      </w:pPr>
      <w:r w:rsidRPr="00487CCE">
        <w:rPr>
          <w:b/>
          <w:bCs/>
          <w:sz w:val="24"/>
          <w:szCs w:val="24"/>
        </w:rPr>
        <w:t xml:space="preserve">Figure </w:t>
      </w:r>
      <w:r w:rsidR="00E02EAD">
        <w:rPr>
          <w:b/>
          <w:bCs/>
          <w:sz w:val="24"/>
          <w:szCs w:val="24"/>
        </w:rPr>
        <w:t>6</w:t>
      </w:r>
      <w:r>
        <w:rPr>
          <w:sz w:val="24"/>
          <w:szCs w:val="24"/>
        </w:rPr>
        <w:t xml:space="preserve"> </w:t>
      </w:r>
      <w:r w:rsidR="00404FDF">
        <w:rPr>
          <w:sz w:val="24"/>
          <w:szCs w:val="24"/>
        </w:rPr>
        <w:t>–</w:t>
      </w:r>
      <w:r>
        <w:rPr>
          <w:sz w:val="24"/>
          <w:szCs w:val="24"/>
        </w:rPr>
        <w:t xml:space="preserve"> </w:t>
      </w:r>
      <w:r w:rsidR="00404FDF">
        <w:rPr>
          <w:sz w:val="24"/>
          <w:szCs w:val="24"/>
        </w:rPr>
        <w:t>Dependency Walker analysis</w:t>
      </w:r>
    </w:p>
    <w:p w14:paraId="6642A126" w14:textId="44C3A49D" w:rsidR="00487CCE" w:rsidRDefault="00487CCE">
      <w:pPr>
        <w:rPr>
          <w:sz w:val="24"/>
          <w:szCs w:val="24"/>
        </w:rPr>
      </w:pPr>
    </w:p>
    <w:p w14:paraId="208EE897" w14:textId="601FDBF7" w:rsidR="00487CCE" w:rsidRDefault="00487CCE">
      <w:pPr>
        <w:rPr>
          <w:sz w:val="24"/>
          <w:szCs w:val="24"/>
        </w:rPr>
      </w:pPr>
      <w:r>
        <w:rPr>
          <w:noProof/>
          <w:sz w:val="24"/>
          <w:szCs w:val="24"/>
          <w:lang w:eastAsia="ja-JP"/>
        </w:rPr>
        <w:lastRenderedPageBreak/>
        <w:drawing>
          <wp:inline distT="0" distB="0" distL="0" distR="0" wp14:anchorId="06866110" wp14:editId="551DA5E8">
            <wp:extent cx="5924550" cy="333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41467B8E" w14:textId="0E6FFB3B" w:rsidR="00487CCE" w:rsidRDefault="00487CCE">
      <w:pPr>
        <w:rPr>
          <w:sz w:val="24"/>
          <w:szCs w:val="24"/>
        </w:rPr>
      </w:pPr>
      <w:r w:rsidRPr="00487CCE">
        <w:rPr>
          <w:b/>
          <w:bCs/>
          <w:sz w:val="24"/>
          <w:szCs w:val="24"/>
        </w:rPr>
        <w:t xml:space="preserve">Figure </w:t>
      </w:r>
      <w:r w:rsidR="00E02EAD">
        <w:rPr>
          <w:b/>
          <w:bCs/>
          <w:sz w:val="24"/>
          <w:szCs w:val="24"/>
        </w:rPr>
        <w:t>7</w:t>
      </w:r>
      <w:r>
        <w:rPr>
          <w:sz w:val="24"/>
          <w:szCs w:val="24"/>
        </w:rPr>
        <w:t xml:space="preserve"> – </w:t>
      </w:r>
      <w:proofErr w:type="spellStart"/>
      <w:r w:rsidR="002F1206">
        <w:rPr>
          <w:sz w:val="24"/>
          <w:szCs w:val="24"/>
        </w:rPr>
        <w:t>Regshot</w:t>
      </w:r>
      <w:proofErr w:type="spellEnd"/>
      <w:r w:rsidR="002F1206">
        <w:rPr>
          <w:sz w:val="24"/>
          <w:szCs w:val="24"/>
        </w:rPr>
        <w:t xml:space="preserve"> analysis</w:t>
      </w:r>
    </w:p>
    <w:p w14:paraId="0C20BF30" w14:textId="44214467" w:rsidR="00487CCE" w:rsidRDefault="00487CCE">
      <w:pPr>
        <w:rPr>
          <w:sz w:val="24"/>
          <w:szCs w:val="24"/>
        </w:rPr>
      </w:pPr>
    </w:p>
    <w:p w14:paraId="4B49FF5B" w14:textId="4D6C207D" w:rsidR="00487CCE" w:rsidRPr="00A76AEB" w:rsidRDefault="00487CCE">
      <w:pPr>
        <w:rPr>
          <w:sz w:val="24"/>
          <w:szCs w:val="24"/>
        </w:rPr>
      </w:pPr>
      <w:r>
        <w:rPr>
          <w:noProof/>
          <w:sz w:val="24"/>
          <w:szCs w:val="24"/>
          <w:lang w:eastAsia="ja-JP"/>
        </w:rPr>
        <w:drawing>
          <wp:inline distT="0" distB="0" distL="0" distR="0" wp14:anchorId="0F7C0DC9" wp14:editId="1B3F3A01">
            <wp:extent cx="592455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Pr="00487CCE">
        <w:rPr>
          <w:b/>
          <w:bCs/>
          <w:sz w:val="24"/>
          <w:szCs w:val="24"/>
        </w:rPr>
        <w:t xml:space="preserve">Figure </w:t>
      </w:r>
      <w:r w:rsidR="00E02EAD">
        <w:rPr>
          <w:b/>
          <w:bCs/>
          <w:sz w:val="24"/>
          <w:szCs w:val="24"/>
        </w:rPr>
        <w:t>8</w:t>
      </w:r>
      <w:r>
        <w:rPr>
          <w:sz w:val="24"/>
          <w:szCs w:val="24"/>
        </w:rPr>
        <w:t xml:space="preserve"> </w:t>
      </w:r>
      <w:r w:rsidR="002D4BBA">
        <w:rPr>
          <w:sz w:val="24"/>
          <w:szCs w:val="24"/>
        </w:rPr>
        <w:t>–</w:t>
      </w:r>
      <w:r>
        <w:rPr>
          <w:sz w:val="24"/>
          <w:szCs w:val="24"/>
        </w:rPr>
        <w:t xml:space="preserve"> </w:t>
      </w:r>
      <w:r w:rsidR="002D4BBA">
        <w:rPr>
          <w:sz w:val="24"/>
          <w:szCs w:val="24"/>
        </w:rPr>
        <w:t>Process Monitor analysis</w:t>
      </w:r>
    </w:p>
    <w:sectPr w:rsidR="00487CCE" w:rsidRPr="00A76A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598A"/>
    <w:rsid w:val="00032B83"/>
    <w:rsid w:val="000B6417"/>
    <w:rsid w:val="000C49DA"/>
    <w:rsid w:val="002D4BBA"/>
    <w:rsid w:val="002E0CDB"/>
    <w:rsid w:val="002F1206"/>
    <w:rsid w:val="00323264"/>
    <w:rsid w:val="00350FEB"/>
    <w:rsid w:val="003B707B"/>
    <w:rsid w:val="003D5EA1"/>
    <w:rsid w:val="00404FDF"/>
    <w:rsid w:val="004356E4"/>
    <w:rsid w:val="00436180"/>
    <w:rsid w:val="00460D84"/>
    <w:rsid w:val="00470A0F"/>
    <w:rsid w:val="00470C52"/>
    <w:rsid w:val="00487CCE"/>
    <w:rsid w:val="0064565B"/>
    <w:rsid w:val="00856525"/>
    <w:rsid w:val="008610BC"/>
    <w:rsid w:val="00951CC7"/>
    <w:rsid w:val="00962431"/>
    <w:rsid w:val="009A700F"/>
    <w:rsid w:val="00A07478"/>
    <w:rsid w:val="00A3646F"/>
    <w:rsid w:val="00A4598A"/>
    <w:rsid w:val="00A76AEB"/>
    <w:rsid w:val="00BA701F"/>
    <w:rsid w:val="00C9450F"/>
    <w:rsid w:val="00D663BB"/>
    <w:rsid w:val="00E029D5"/>
    <w:rsid w:val="00E02EAD"/>
    <w:rsid w:val="00E43A76"/>
    <w:rsid w:val="00F96446"/>
    <w:rsid w:val="00FD1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74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0A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0A0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0A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0A0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5</Pages>
  <Words>367</Words>
  <Characters>2092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White</dc:creator>
  <cp:keywords/>
  <dc:description/>
  <cp:lastModifiedBy>Windows User</cp:lastModifiedBy>
  <cp:revision>30</cp:revision>
  <dcterms:created xsi:type="dcterms:W3CDTF">2022-12-11T21:42:00Z</dcterms:created>
  <dcterms:modified xsi:type="dcterms:W3CDTF">2023-10-19T02:13:00Z</dcterms:modified>
</cp:coreProperties>
</file>